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72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内江师范学院留学生公寓管理办法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为维护学校正常教育教学秩序和生活秩序，为留学生提供良好学习生活环境，维护学校和留学生的合法权益，依据《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学校招收和培养国际学生管理办法</w:t>
      </w:r>
      <w:r>
        <w:rPr>
          <w:rFonts w:hint="eastAsia" w:ascii="仿宋" w:hAnsi="仿宋" w:eastAsia="仿宋" w:cs="仿宋"/>
          <w:sz w:val="32"/>
          <w:szCs w:val="32"/>
        </w:rPr>
        <w:t>》《四川省普通高等学校学生公寓管理办法》（川教函〔2023〕140号）、《内江师范学院学生公寓管理办法（修订）》，结合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本校</w:t>
      </w:r>
      <w:r>
        <w:rPr>
          <w:rFonts w:hint="eastAsia" w:ascii="仿宋" w:hAnsi="仿宋" w:eastAsia="仿宋" w:cs="仿宋"/>
          <w:sz w:val="32"/>
          <w:szCs w:val="32"/>
        </w:rPr>
        <w:t>留学生实际情况，制定本管理办法。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 xml:space="preserve">第二条 </w:t>
      </w:r>
      <w:r>
        <w:rPr>
          <w:rFonts w:hint="eastAsia" w:ascii="仿宋" w:hAnsi="仿宋" w:eastAsia="仿宋" w:cs="仿宋"/>
          <w:sz w:val="32"/>
          <w:szCs w:val="32"/>
        </w:rPr>
        <w:t>本办法所称留学生公寓，是指我校留学生公寓21-1，留学生住宿专用的房屋及其附属设备、设施和场地。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 xml:space="preserve">第三条 </w:t>
      </w:r>
      <w:r>
        <w:rPr>
          <w:rFonts w:hint="eastAsia" w:ascii="仿宋" w:hAnsi="仿宋" w:eastAsia="仿宋" w:cs="仿宋"/>
          <w:sz w:val="32"/>
          <w:szCs w:val="32"/>
        </w:rPr>
        <w:t>国际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交流</w:t>
      </w:r>
      <w:r>
        <w:rPr>
          <w:rFonts w:hint="eastAsia" w:ascii="仿宋" w:hAnsi="仿宋" w:eastAsia="仿宋" w:cs="仿宋"/>
          <w:sz w:val="32"/>
          <w:szCs w:val="32"/>
        </w:rPr>
        <w:t>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合作</w:t>
      </w:r>
      <w:r>
        <w:rPr>
          <w:rFonts w:hint="eastAsia" w:ascii="仿宋" w:hAnsi="仿宋" w:eastAsia="仿宋" w:cs="仿宋"/>
          <w:sz w:val="32"/>
          <w:szCs w:val="32"/>
        </w:rPr>
        <w:t>处按留学生性别、国籍、信仰等方面的具体情况安排住宿。入住公寓的留学生应服从学校管理。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留学生公寓主要管理部门和职责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 xml:space="preserve">第四条 </w:t>
      </w:r>
      <w:r>
        <w:rPr>
          <w:rFonts w:hint="eastAsia" w:ascii="仿宋" w:hAnsi="仿宋" w:eastAsia="仿宋" w:cs="仿宋"/>
          <w:sz w:val="32"/>
          <w:szCs w:val="32"/>
        </w:rPr>
        <w:t>留学生公寓主要管理部门：国际交流与合作处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国际教育学院、港澳台事务办公室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、后勤保障处、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党委</w:t>
      </w:r>
      <w:r>
        <w:rPr>
          <w:rFonts w:hint="eastAsia" w:ascii="仿宋" w:hAnsi="仿宋" w:eastAsia="仿宋" w:cs="仿宋"/>
          <w:sz w:val="32"/>
          <w:szCs w:val="32"/>
        </w:rPr>
        <w:t>保卫部（处）、国有资产与实验设备管理处、计划财务处、信息化建设与服务中心、基建处、资产经营有限责任公司。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第五条</w:t>
      </w:r>
      <w:r>
        <w:rPr>
          <w:rFonts w:hint="eastAsia" w:ascii="微软雅黑" w:hAnsi="微软雅黑" w:eastAsia="微软雅黑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相关部门的主要职责：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（一）国际交流与合作处的主要职责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具体牵头入住公寓留学生的日常管理服务工作。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制定实施公寓各项管理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服务细则，维护留学生公寓的正常学习、生活秩序。制定留学生住宿计划并统一安排。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做好留学生公寓资源的综合利用，积极开设方便留学生生活与学习的服务项目。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建立留学生在公寓内表现的考评制度。每学期对留学生在公寓内的表现和日常行为规范进行考评，提高留学生全面素质。设立“国际文明寝室”，作为学生评优评奖的重要指标。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后勤保障处的主要职责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对留学生反映的日常生活中存在的维修问题给予及时处理，对短期内无法处理的问题做好解释工作。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保障留学生公寓内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水电气</w:t>
      </w:r>
      <w:r>
        <w:rPr>
          <w:rFonts w:hint="eastAsia" w:ascii="仿宋" w:hAnsi="仿宋" w:eastAsia="仿宋" w:cs="仿宋"/>
          <w:sz w:val="32"/>
          <w:szCs w:val="32"/>
        </w:rPr>
        <w:t>正常供应，定期对留学生公寓水、电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气</w:t>
      </w:r>
      <w:r>
        <w:rPr>
          <w:rFonts w:hint="eastAsia" w:ascii="仿宋" w:hAnsi="仿宋" w:eastAsia="仿宋" w:cs="仿宋"/>
          <w:sz w:val="32"/>
          <w:szCs w:val="32"/>
        </w:rPr>
        <w:t>等设施进行维护和检修。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做好留学生公寓及周边区域的卫生防疫工作，定期进行灭鼠灭虫，确保留学生公寓生活、学习环境的安全。负责留学生公寓楼周边环境保洁绿化。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保卫处的主要职责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加强对留学生公寓安全的综合治理。建立安全工作检查制度，做到全面检查与重点检查相结合、定期检查和日常防范相结合，随时排查并消除留学生公寓的安全隐患。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严格按照《普通高等学校消防安全工作指南》加强留学生公寓安全管理，做好留学生公寓消防安全工作。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负责协助当地公安机关调查处理留学生公寓发生的寻衅滋事、打架斗殴、盗窃等违法违规事件。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建立留学生公寓安全巡查制度，定期组织安全检查，并做好安全检查记录。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加强对治安保卫人员的法制和职业道德教育。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国有资产与实验设备管理处的主要职责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根据留学生公寓设施设备实际情况，核定和落实公寓设施设备更新费用开支，对缺少的设施设备、家具及时予以添置、更新、维修。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房屋及钥匙由国有资产与实验设备管理处管理。房屋使用由国际交流与合作处申请，并报部门负责人及分管校领导审批，国有资产与实验设备管理处负责发放钥匙。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按照“谁使用，谁负责”的原则，使用人在领取房屋钥匙后应签订《内江师范学院留学生楼物品使用协议》，使用人需自觉维护房屋内设施设备，因人为破坏造成设施设备损坏，使用人需照价赔偿。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计划财务处的主要职责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留学生住宿费按学年收取，收费标准按照国家和四川省有关规定执行。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退宿学生在履行审批手续后，根据其实际住宿时间按月及时计退剩余住宿费。每学年按10个月计算，住宿未满1个月的按1个月计算。住宿费计退金额=学年住宿费标准÷10个月×（10-学生住宿月数）。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信息化建设与服务中心的主要职责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负责留学生公寓网络安装、调试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管理与维护。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基建处的主要职责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负责留学生公寓的总体规划、建设和改建。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资产经营有限责任公司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的主要职责</w:t>
      </w:r>
    </w:p>
    <w:p>
      <w:pPr>
        <w:ind w:firstLine="640" w:firstLineChars="200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负责留学生公寓的洗衣机、自助售货机、取餐柜和云打印等自助服务的运营维护及安全保障。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 住房管理</w:t>
      </w:r>
    </w:p>
    <w:p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第六条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经国际交流与合作处核实，持普通护照和有效签证在我校注册的留学生，可入住留学生公寓。</w:t>
      </w:r>
    </w:p>
    <w:p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第七条</w:t>
      </w:r>
      <w:r>
        <w:rPr>
          <w:rFonts w:hint="eastAsia" w:ascii="方正仿宋简体" w:hAnsi="仿宋" w:eastAsia="方正仿宋简体" w:cs="Times New Roman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留学生办理入住手续后入住指定房间和床位，严禁私自换房、转租或转借床位，严禁私自将钥匙转借他人、配钥匙、更换门锁或另加门锁。</w:t>
      </w:r>
    </w:p>
    <w:p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第八条</w:t>
      </w:r>
      <w:r>
        <w:rPr>
          <w:rFonts w:hint="eastAsia" w:ascii="方正仿宋简体" w:hAnsi="仿宋" w:eastAsia="方正仿宋简体" w:cs="Times New Roman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学校按照政府物价部门核定的收费标准收取住宿费。留学生在每学年开学前缴纳当年的住宿费，否则不能注册。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 xml:space="preserve">第九条 </w:t>
      </w:r>
      <w:r>
        <w:rPr>
          <w:rFonts w:hint="eastAsia" w:ascii="仿宋" w:hAnsi="仿宋" w:eastAsia="仿宋" w:cs="仿宋"/>
          <w:sz w:val="32"/>
          <w:szCs w:val="32"/>
        </w:rPr>
        <w:t>宿管人员负责楼内公共秩序和环境卫生，寝室内务由留学生自我管理。</w:t>
      </w:r>
    </w:p>
    <w:p>
      <w:pPr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 xml:space="preserve">第十条 </w:t>
      </w:r>
      <w:r>
        <w:rPr>
          <w:rFonts w:hint="eastAsia" w:ascii="仿宋" w:hAnsi="仿宋" w:eastAsia="仿宋" w:cs="仿宋"/>
          <w:sz w:val="32"/>
          <w:szCs w:val="32"/>
        </w:rPr>
        <w:t>因毕业、结业、退学、休学等原因离校以及自愿申请退宿的留学生，应当办理退宿手续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结清住宿费、交还钥匙和交验家具等，并且在规定期限内搬离公寓，如有逾期，视同留学生自愿放弃室内遗留物品的所有权，学校有权处理，相关损失由留学生自行承担。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第十一条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严禁公寓内留宿非公寓住宿生。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 公寓设施维护</w:t>
      </w:r>
    </w:p>
    <w:p>
      <w:pPr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 xml:space="preserve">第十二条 </w:t>
      </w:r>
      <w:r>
        <w:rPr>
          <w:rFonts w:hint="eastAsia" w:ascii="仿宋" w:hAnsi="仿宋" w:eastAsia="仿宋" w:cs="仿宋"/>
          <w:sz w:val="32"/>
          <w:szCs w:val="32"/>
        </w:rPr>
        <w:t>留学生要爱护公物，禁止随意拆卸、调换和破坏公寓设施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设备</w:t>
      </w:r>
      <w:r>
        <w:rPr>
          <w:rFonts w:hint="eastAsia" w:ascii="仿宋" w:hAnsi="仿宋" w:eastAsia="仿宋" w:cs="仿宋"/>
          <w:sz w:val="32"/>
          <w:szCs w:val="32"/>
        </w:rPr>
        <w:t>；不得在房间和楼内张贴、悬挂、涂画各种物品和标记等；如对房间内配置物品和楼内公共设施造成人为损坏，须照价赔偿。抽水马桶内严禁丢弃杂物，以免造成堵塞，疏通费用由留学生个人支付。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第十三条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严禁在公寓内私自装修，破坏、改变房屋结构和功能。</w:t>
      </w:r>
    </w:p>
    <w:p>
      <w:pPr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第十四条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留学生应爱护公寓内的所有消防、报警、照明、空调、热水器等设施。公寓内所配备供水、供电设施及家具如出现问题要及时报修，由学校派人修理，切勿私自处理。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第十五条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留学生要注意节省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水电气</w:t>
      </w:r>
      <w:r>
        <w:rPr>
          <w:rFonts w:hint="eastAsia" w:ascii="仿宋" w:hAnsi="仿宋" w:eastAsia="仿宋" w:cs="仿宋"/>
          <w:sz w:val="32"/>
          <w:szCs w:val="32"/>
        </w:rPr>
        <w:t>，离开房间要关闭水电气设备。</w:t>
      </w:r>
    </w:p>
    <w:p>
      <w:pPr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第十六条</w:t>
      </w:r>
      <w:r>
        <w:rPr>
          <w:rFonts w:hint="eastAsia" w:ascii="方正仿宋简体" w:hAnsi="仿宋" w:eastAsia="方正仿宋简体" w:cs="Times New Roman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留学生每人每月可免费使用5度电、2 吨水（不累计，每月清零），超过部分将按照市价收费，学校对前述免费使用额度进行调整时，按照调整后的额度免费使用。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  公共秩序维护</w:t>
      </w:r>
    </w:p>
    <w:p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第十七条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维护公共卫生、保持室内外清洁。楼内走廊不得放置杂物、个人物品，不得在窗外悬挂物品、随意往窗外抛掷垃圾。</w:t>
      </w:r>
    </w:p>
    <w:p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第十八条</w:t>
      </w:r>
      <w:r>
        <w:rPr>
          <w:rFonts w:hint="eastAsia" w:eastAsia="黑体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严禁任何人携带易燃易爆和有毒有害物品进入留学生公寓。</w:t>
      </w:r>
    </w:p>
    <w:p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第十九条</w:t>
      </w:r>
      <w:r>
        <w:rPr>
          <w:rFonts w:hint="eastAsia" w:ascii="方正仿宋简体" w:hAnsi="仿宋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严格钥匙管理。留学生不得擅自调换门锁，不得随意使用值班室钥匙。如遇钥匙忘带，须在值班室验证登记后在值班人员的陪同下借用，借用时间不超过10分钟。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 xml:space="preserve">第二十条 </w:t>
      </w:r>
      <w:r>
        <w:rPr>
          <w:rFonts w:hint="eastAsia" w:ascii="仿宋" w:hAnsi="仿宋" w:eastAsia="仿宋" w:cs="仿宋"/>
          <w:sz w:val="32"/>
          <w:szCs w:val="32"/>
        </w:rPr>
        <w:t>留学生应保持公寓内安静。严禁在公寓内打球、滑旱冰、跳绳、摔砸敲打、起哄或进行其他影响公寓正常生活秩序的活动。不得在休息时间大声喧哗，弹拉乐器，放音响或进行其他有碍别人休息的活动。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 xml:space="preserve">第二十一条 </w:t>
      </w:r>
      <w:r>
        <w:rPr>
          <w:rFonts w:hint="eastAsia" w:ascii="仿宋" w:hAnsi="仿宋" w:eastAsia="仿宋" w:cs="仿宋"/>
          <w:sz w:val="32"/>
          <w:szCs w:val="32"/>
        </w:rPr>
        <w:t>公寓楼内要衣着得体，严禁赤身裸体在楼道内行走。</w:t>
      </w:r>
    </w:p>
    <w:p>
      <w:pPr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 xml:space="preserve">第二十二条 </w:t>
      </w:r>
      <w:r>
        <w:rPr>
          <w:rFonts w:hint="eastAsia" w:ascii="仿宋" w:hAnsi="仿宋" w:eastAsia="仿宋" w:cs="仿宋"/>
          <w:sz w:val="32"/>
          <w:szCs w:val="32"/>
        </w:rPr>
        <w:t>遵守学校作息制度。留学生公寓开门时间为6:00，关门时间为23:00，23:00 之后一般不允许外出。如无特殊情况，留学生必须在大门关闭前返回公寓。遇特殊情况要在23:00 之后出入公寓时，须至门卫值班人员处办理登记手续。</w:t>
      </w:r>
    </w:p>
    <w:p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第二十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 xml:space="preserve">条 </w:t>
      </w:r>
      <w:r>
        <w:rPr>
          <w:rFonts w:hint="eastAsia" w:ascii="仿宋" w:hAnsi="仿宋" w:eastAsia="仿宋" w:cs="仿宋"/>
          <w:sz w:val="32"/>
          <w:szCs w:val="32"/>
        </w:rPr>
        <w:t>留学生有宗教信仰的自由，但不得在留学生公寓传教或散发宗教宣传品，不得在公共区域张贴或悬挂有关宗教的图画、文字、饰品或活动海报。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第二十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条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留学生不得利用公寓从事违反我国法律和学校规定禁止的活动。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第六章  安全管理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第二十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条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禁止传看淫秽书刊，播放淫秽音像；禁止留宿异性。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第二十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条</w:t>
      </w:r>
      <w:r>
        <w:rPr>
          <w:rFonts w:hint="eastAsia" w:ascii="方正仿宋简体" w:hAnsi="仿宋" w:eastAsia="方正仿宋简体" w:cs="Times New Roman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留学生应该保管好个人证件及贵重物品，如遇失窃，应及时报案。学校有责任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协助</w:t>
      </w:r>
      <w:r>
        <w:rPr>
          <w:rFonts w:hint="eastAsia" w:ascii="仿宋" w:hAnsi="仿宋" w:eastAsia="仿宋" w:cs="仿宋"/>
          <w:sz w:val="32"/>
          <w:szCs w:val="32"/>
        </w:rPr>
        <w:t>查找，但无义务赔偿。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第二十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条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留学生公寓严禁存放易燃、易爆、易腐蚀、剧毒及具有放射性等危险物品。严禁存放枪支、管制刀具等有碍留学生公寓安全的违禁物品。严禁在公共区域放置个人物品和堆放杂物，堵塞消防通道。</w:t>
      </w:r>
    </w:p>
    <w:p>
      <w:pPr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第二十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条</w:t>
      </w:r>
      <w:r>
        <w:rPr>
          <w:rFonts w:hint="eastAsia" w:ascii="方正仿宋简体" w:hAnsi="仿宋" w:eastAsia="方正仿宋简体" w:cs="Times New Roman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严禁留学生将电动车、电动滑板车、电动平衡车等一切电动车辆带入留学生公寓（寝室）里面放置或充电，严禁在留学生公寓（寝室）给大功率锂电池充电。留学生自行车应停靠在公寓苑区公共停车位上，严禁将其带入寝室停放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第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二十九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 xml:space="preserve">条 </w:t>
      </w:r>
      <w:r>
        <w:rPr>
          <w:rFonts w:hint="eastAsia" w:ascii="仿宋" w:hAnsi="仿宋" w:eastAsia="仿宋" w:cs="仿宋"/>
          <w:sz w:val="32"/>
          <w:szCs w:val="32"/>
        </w:rPr>
        <w:t>留学生公寓内禁止使用可能危害人身安全和公共财产安全的设备。留学生自用学习生活用品应为合格产品，不得使用不合格床上用品，不准使用“三无”电器，台灯、电脑等必须放在桌面上使用。住宿人员离开寝室或就寝时应关闭一切用电设备，拔掉电源插头。不遵守以上规定造成后果者，由当事人承担全部责任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第三十条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消防安全。任何人不得损坏和挪用消防设施，不得挤占消防通道；严禁在留学生公寓使用明火（如焚烧纸张和杂物、点蜡烛、使用液化气罐、酒精炉等），更不允许将焚烧的纸张和杂物等随意抛洒；严禁在寝室内使用明火蚊香；严禁在公寓楼和寝室内吸烟、随意乱丢烟头。发现火灾等灾害事故时，应及时报警、撤离现场，并在确保人身安全情况下采取必要的自救灭火措施，将损失降到最低。</w:t>
      </w:r>
    </w:p>
    <w:p>
      <w:pPr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第三十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 xml:space="preserve">条 </w:t>
      </w:r>
      <w:r>
        <w:rPr>
          <w:rFonts w:hint="eastAsia" w:ascii="仿宋" w:hAnsi="仿宋" w:eastAsia="仿宋" w:cs="仿宋"/>
          <w:sz w:val="32"/>
          <w:szCs w:val="32"/>
        </w:rPr>
        <w:t>住宿人员的贵重设备和物品应妥善保管，损失自负。离开寝室时要及时锁好门窗。</w:t>
      </w:r>
    </w:p>
    <w:p>
      <w:pPr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第三十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条</w:t>
      </w:r>
      <w:r>
        <w:rPr>
          <w:rFonts w:hint="eastAsia" w:ascii="方正仿宋简体" w:hAnsi="仿宋" w:eastAsia="方正仿宋简体" w:cs="Times New Roman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严禁在留学生公寓进行任何推销、代销、中介服务等经商活动，一经发现，予以没收。留学生若发现有外来人员在公寓兜售商品，应立即向管理人员报告。严禁散发或张贴传单、启事、海报等宣传品，警惕各种上门诈骗活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第三十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条</w:t>
      </w:r>
      <w: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留学生在公寓内不得有酗酒、打架斗殴、聚众闹事、赌博、吸毒，传播、复制、贩卖非法书刊和音像制品等违法行为；不得参与非法集会和传销。违反者将按学校有关规定处理或移送公安机关依法处理。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第三十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 xml:space="preserve">条 </w:t>
      </w:r>
      <w:r>
        <w:rPr>
          <w:rFonts w:hint="eastAsia" w:ascii="仿宋" w:hAnsi="仿宋" w:eastAsia="仿宋" w:cs="仿宋"/>
          <w:sz w:val="32"/>
          <w:szCs w:val="32"/>
        </w:rPr>
        <w:t>住宿生活安全。住宿人员上下爬梯时注意安全，避免滑倒摔伤。发现寝室内设施需要维修或有安全隐患，应及时报后勤维修管理部门（微信报修或在宿管员处登记）。严禁攀爬门窗、阳台等进入学生公寓（寝室）。严禁在公寓（寝室）阳台放置花盆等物品，掉落产生的安全责任由相关寝室（个人）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第七章 卫生管理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第三十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条</w:t>
      </w:r>
      <w:r>
        <w:rPr>
          <w:rFonts w:hint="eastAsia" w:ascii="方正仿宋简体" w:hAnsi="仿宋" w:eastAsia="方正仿宋简体" w:cs="Times New Roman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住宿人员要讲文明、讲卫生、讲公德。寝室内生活、学习用品摆放整齐，经常清扫，被罩、床单、枕巾应经常换洗，保持良好室内卫生；经常通风换气，预防各种传染病发生。</w:t>
      </w:r>
    </w:p>
    <w:p>
      <w:pPr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第三十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 xml:space="preserve">条 </w:t>
      </w:r>
      <w:r>
        <w:rPr>
          <w:rFonts w:hint="eastAsia" w:ascii="仿宋" w:hAnsi="仿宋" w:eastAsia="仿宋" w:cs="仿宋"/>
          <w:sz w:val="32"/>
          <w:szCs w:val="32"/>
        </w:rPr>
        <w:t>保持房间门窗、家具和墙壁干净整洁，不得在墙面上涂写、刻画、张贴、蹬踏脚印，不得乱泼污水；寝室内外装饰物品应体现健康、文明、高雅；因涂画粘贴等造成公寓（寝室）墙面污损，相关寝室（个人）承担赔偿责任，找不到具体责任人，由寝室成员分担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第三十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条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严禁在留学生公寓（寝室）内饲养狗、猫、仓鼠、蛇、兔、鸟、乌龟、金鱼、家禽等各类宠物。</w:t>
      </w:r>
    </w:p>
    <w:p>
      <w:pPr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第三十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 xml:space="preserve">条 </w:t>
      </w:r>
      <w:r>
        <w:rPr>
          <w:rFonts w:hint="eastAsia" w:ascii="仿宋" w:hAnsi="仿宋" w:eastAsia="仿宋" w:cs="仿宋"/>
          <w:sz w:val="32"/>
          <w:szCs w:val="32"/>
        </w:rPr>
        <w:t>寝室室内垃圾一律下楼倒入指定垃圾桶内，禁止堆放在寝室门口或楼道公共区域；禁止往走廊或窗外等公共场所吐痰、浇水、扔垃圾杂物。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第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三十九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条</w:t>
      </w:r>
      <w:r>
        <w:rPr>
          <w:rFonts w:ascii="方正仿宋简体" w:hAnsi="仿宋" w:eastAsia="方正仿宋简体" w:cs="Times New Roman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公寓楼环境卫生实行分区责任制。寝室卫生由留学生负责，实行值日生制；公寓保洁员负责公共卫生（走廊、楼梯、公共厕所、洗衣房、活动室、公寓楼周围责任区等）清理。学生应尊重保洁员劳动成果，爱护公共卫生，配合做好公共区域卫生保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第八章  会客制度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第四十条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来访者需出示有效身份证件，并办理会客登记手续，方可由被访留学生带入并送出。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第四十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条</w:t>
      </w:r>
      <w:r>
        <w:rPr>
          <w:rFonts w:hint="eastAsia" w:ascii="方正仿宋简体" w:hAnsi="仿宋" w:eastAsia="方正仿宋简体" w:cs="Times New Roman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所有来访者必须在22:00 以前离开。超过22:00 不离开者，值班人员将通知保卫处依法要求其离开。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第九章  附则</w:t>
      </w:r>
    </w:p>
    <w:p>
      <w:pPr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第四十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条</w:t>
      </w:r>
      <w:r>
        <w:rPr>
          <w:rFonts w:hint="eastAsia" w:ascii="方正仿宋简体" w:hAnsi="仿宋" w:eastAsia="方正仿宋简体" w:cs="Times New Roman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如有违反以上第三、四、五、六、七、八章条例规定，视情节严重程度，给予口头批评、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通报批评、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警告、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严重警告、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记过、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留校察看、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开除学籍等处分。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第四十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 xml:space="preserve">条 </w:t>
      </w:r>
      <w:r>
        <w:rPr>
          <w:rFonts w:hint="eastAsia" w:ascii="仿宋" w:hAnsi="仿宋" w:eastAsia="仿宋" w:cs="仿宋"/>
          <w:sz w:val="32"/>
          <w:szCs w:val="32"/>
        </w:rPr>
        <w:t>本规定未尽事宜，参照《内江师范学院学生公寓管理办法（修订）》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和《内江师范学院学生违纪处分实施办法（修订）》</w:t>
      </w:r>
      <w:r>
        <w:rPr>
          <w:rFonts w:hint="eastAsia" w:ascii="仿宋" w:hAnsi="仿宋" w:eastAsia="仿宋" w:cs="仿宋"/>
          <w:sz w:val="32"/>
          <w:szCs w:val="32"/>
        </w:rPr>
        <w:t>的相关规定执行。</w:t>
      </w:r>
    </w:p>
    <w:p>
      <w:pPr>
        <w:pStyle w:val="4"/>
        <w:widowControl/>
        <w:spacing w:beforeAutospacing="0" w:after="75" w:afterAutospacing="0"/>
        <w:jc w:val="both"/>
        <w:rPr>
          <w:rFonts w:ascii="宋体" w:hAnsi="宋体" w:eastAsia="宋体" w:cs="宋体"/>
          <w:color w:val="FF0000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A9297A"/>
    <w:multiLevelType w:val="singleLevel"/>
    <w:tmpl w:val="BCA9297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E99259A"/>
    <w:multiLevelType w:val="singleLevel"/>
    <w:tmpl w:val="CE99259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7D55B1D"/>
    <w:multiLevelType w:val="singleLevel"/>
    <w:tmpl w:val="57D55B1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wMTZiOWFmNzI4NjczNDhlOTA5ZDAxYTA0ZDliNjcifQ=="/>
  </w:docVars>
  <w:rsids>
    <w:rsidRoot w:val="00C569C1"/>
    <w:rsid w:val="002367C0"/>
    <w:rsid w:val="00386F3D"/>
    <w:rsid w:val="004F3DE9"/>
    <w:rsid w:val="00655B29"/>
    <w:rsid w:val="00787926"/>
    <w:rsid w:val="00C569C1"/>
    <w:rsid w:val="00D03E6E"/>
    <w:rsid w:val="00D625AA"/>
    <w:rsid w:val="0121456B"/>
    <w:rsid w:val="019B1886"/>
    <w:rsid w:val="02AB456D"/>
    <w:rsid w:val="031D4DB1"/>
    <w:rsid w:val="05FE70CB"/>
    <w:rsid w:val="06456265"/>
    <w:rsid w:val="073264A0"/>
    <w:rsid w:val="09112EB6"/>
    <w:rsid w:val="09540384"/>
    <w:rsid w:val="09704228"/>
    <w:rsid w:val="09D75802"/>
    <w:rsid w:val="0A4D4B7C"/>
    <w:rsid w:val="0AA31FFB"/>
    <w:rsid w:val="0B45498C"/>
    <w:rsid w:val="0B882E7B"/>
    <w:rsid w:val="0BB9777C"/>
    <w:rsid w:val="0C7E1846"/>
    <w:rsid w:val="0D7F3E0A"/>
    <w:rsid w:val="0E9C5484"/>
    <w:rsid w:val="0EDA05BA"/>
    <w:rsid w:val="14391539"/>
    <w:rsid w:val="144D794A"/>
    <w:rsid w:val="15C251DC"/>
    <w:rsid w:val="165219DA"/>
    <w:rsid w:val="17D3547E"/>
    <w:rsid w:val="19E65668"/>
    <w:rsid w:val="1AF16875"/>
    <w:rsid w:val="1B5D19CB"/>
    <w:rsid w:val="1B897D2E"/>
    <w:rsid w:val="1C2C7DBA"/>
    <w:rsid w:val="1CF15503"/>
    <w:rsid w:val="1E0208EF"/>
    <w:rsid w:val="1E12798E"/>
    <w:rsid w:val="1E6655BA"/>
    <w:rsid w:val="1F510C6B"/>
    <w:rsid w:val="1FE72BCD"/>
    <w:rsid w:val="221032B0"/>
    <w:rsid w:val="226D4721"/>
    <w:rsid w:val="237438D5"/>
    <w:rsid w:val="245F69F3"/>
    <w:rsid w:val="24923D8D"/>
    <w:rsid w:val="278654E1"/>
    <w:rsid w:val="288A58F5"/>
    <w:rsid w:val="28C3176B"/>
    <w:rsid w:val="29C63095"/>
    <w:rsid w:val="2AF56CE0"/>
    <w:rsid w:val="2AFA3364"/>
    <w:rsid w:val="2B58475D"/>
    <w:rsid w:val="2B6B4735"/>
    <w:rsid w:val="2B8021CB"/>
    <w:rsid w:val="2D5E1C29"/>
    <w:rsid w:val="2E9848D4"/>
    <w:rsid w:val="30F416A6"/>
    <w:rsid w:val="340A3EFA"/>
    <w:rsid w:val="351837D2"/>
    <w:rsid w:val="35B64C9C"/>
    <w:rsid w:val="35EA19F9"/>
    <w:rsid w:val="38AF78E0"/>
    <w:rsid w:val="39227498"/>
    <w:rsid w:val="397C3770"/>
    <w:rsid w:val="3A35056D"/>
    <w:rsid w:val="3C460065"/>
    <w:rsid w:val="3D651A1E"/>
    <w:rsid w:val="3DB039E8"/>
    <w:rsid w:val="41970E0B"/>
    <w:rsid w:val="41C04416"/>
    <w:rsid w:val="41E66D6B"/>
    <w:rsid w:val="429F227D"/>
    <w:rsid w:val="42E24FE9"/>
    <w:rsid w:val="47E96C33"/>
    <w:rsid w:val="484600F2"/>
    <w:rsid w:val="486F11B2"/>
    <w:rsid w:val="48C4559B"/>
    <w:rsid w:val="4C063E6F"/>
    <w:rsid w:val="4C7144D7"/>
    <w:rsid w:val="4EC3428A"/>
    <w:rsid w:val="4EF45B05"/>
    <w:rsid w:val="4FB236B4"/>
    <w:rsid w:val="506D57DB"/>
    <w:rsid w:val="52356FEF"/>
    <w:rsid w:val="52A445CA"/>
    <w:rsid w:val="530A4393"/>
    <w:rsid w:val="554B7C38"/>
    <w:rsid w:val="55704227"/>
    <w:rsid w:val="570B1838"/>
    <w:rsid w:val="59215342"/>
    <w:rsid w:val="5A2761D9"/>
    <w:rsid w:val="5A451EAF"/>
    <w:rsid w:val="5A8966AE"/>
    <w:rsid w:val="5B0B44FC"/>
    <w:rsid w:val="602D24F2"/>
    <w:rsid w:val="60E23FEF"/>
    <w:rsid w:val="621C6FEF"/>
    <w:rsid w:val="624A2E56"/>
    <w:rsid w:val="633B73C6"/>
    <w:rsid w:val="63DA3481"/>
    <w:rsid w:val="64275BA8"/>
    <w:rsid w:val="643A2F16"/>
    <w:rsid w:val="65420B1A"/>
    <w:rsid w:val="65A35954"/>
    <w:rsid w:val="65B23EF2"/>
    <w:rsid w:val="68A53E27"/>
    <w:rsid w:val="68F2374F"/>
    <w:rsid w:val="69FF5FC4"/>
    <w:rsid w:val="6A285633"/>
    <w:rsid w:val="6A965513"/>
    <w:rsid w:val="6AF0035A"/>
    <w:rsid w:val="6B9978B0"/>
    <w:rsid w:val="6CC07954"/>
    <w:rsid w:val="6EED74B8"/>
    <w:rsid w:val="6F775C69"/>
    <w:rsid w:val="6F887B07"/>
    <w:rsid w:val="6FCB7D7F"/>
    <w:rsid w:val="71353C29"/>
    <w:rsid w:val="71474A6D"/>
    <w:rsid w:val="71AA1B4B"/>
    <w:rsid w:val="7310576C"/>
    <w:rsid w:val="7454741A"/>
    <w:rsid w:val="74E71C1B"/>
    <w:rsid w:val="77984D27"/>
    <w:rsid w:val="79F0205C"/>
    <w:rsid w:val="7B95154C"/>
    <w:rsid w:val="7DDD0238"/>
    <w:rsid w:val="7E2425E3"/>
    <w:rsid w:val="7E77378E"/>
    <w:rsid w:val="7EBC05DD"/>
    <w:rsid w:val="7EE52220"/>
    <w:rsid w:val="7F5D7BCD"/>
    <w:rsid w:val="7FD12FC7"/>
    <w:rsid w:val="7FED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710</Words>
  <Characters>4050</Characters>
  <Lines>33</Lines>
  <Paragraphs>9</Paragraphs>
  <TotalTime>0</TotalTime>
  <ScaleCrop>false</ScaleCrop>
  <LinksUpToDate>false</LinksUpToDate>
  <CharactersWithSpaces>4751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2023-10-10T01:10:00Z</dcterms:created>
  <dc:creator>白美娴</dc:creator>
  <cp:lastModifiedBy>serena</cp:lastModifiedBy>
  <cp:lastPrinted>2023-10-17T00:12:00Z</cp:lastPrinted>
  <dcterms:modified xsi:type="dcterms:W3CDTF">2023-11-16T06:36:59Z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23DE76C136A2454FA9BEEFDA164FA6D5</vt:lpwstr>
  </property>
</Properties>
</file>